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73" w:rsidRPr="00E85273" w:rsidRDefault="00E85273" w:rsidP="00E852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E8527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E85273" w:rsidRPr="00E85273" w:rsidRDefault="00E85273" w:rsidP="00E852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E85273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85273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“Деревня Озеро”</w:t>
      </w:r>
    </w:p>
    <w:p w:rsidR="00E85273" w:rsidRPr="00E85273" w:rsidRDefault="00E85273" w:rsidP="00E8527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E85273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 Юхновского района</w:t>
      </w:r>
    </w:p>
    <w:p w:rsidR="00E85273" w:rsidRPr="00E85273" w:rsidRDefault="00E85273" w:rsidP="00E8527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5273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85273" w:rsidRPr="00E85273" w:rsidRDefault="00E85273" w:rsidP="00E85273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E85273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E85273" w:rsidRDefault="00E85273" w:rsidP="00E8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85273" w:rsidRPr="00B24BC4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</w:t>
      </w:r>
      <w:r w:rsidR="00933B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 </w:t>
      </w:r>
      <w:r w:rsidR="00D83E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27 января </w:t>
      </w:r>
      <w:r w:rsidR="00933B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="00D83E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г.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Pr="00E852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D83E6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</w:t>
      </w:r>
      <w:r w:rsidRPr="00B24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 </w:t>
      </w:r>
      <w:r w:rsidR="00D83E6E" w:rsidRPr="00B24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143</w:t>
      </w:r>
    </w:p>
    <w:p w:rsidR="00E85273" w:rsidRPr="00E85273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85273">
        <w:rPr>
          <w:rFonts w:ascii="Times New Roman" w:hAnsi="Times New Roman" w:cs="Times New Roman"/>
          <w:b/>
          <w:bCs/>
          <w:sz w:val="26"/>
          <w:szCs w:val="26"/>
        </w:rPr>
        <w:t>плане работы Сельской Думы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«Деревня Озеро»</w:t>
      </w:r>
    </w:p>
    <w:p w:rsidR="00E85273" w:rsidRPr="00E85273" w:rsidRDefault="00933B39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D83E6E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E85273" w:rsidRPr="00E8527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 xml:space="preserve">    В целях исполнения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МО сельское поселение «Деревня Озеро», Сельская Дума сельского поселения «Деревня Озеро»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         РЕШИЛА: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>Утвердить план работы Сельской Думы сельского п</w:t>
      </w:r>
      <w:r w:rsidR="00933B39">
        <w:rPr>
          <w:rFonts w:ascii="Times New Roman" w:hAnsi="Times New Roman" w:cs="Times New Roman"/>
          <w:sz w:val="28"/>
          <w:szCs w:val="28"/>
        </w:rPr>
        <w:t>оселения «Деревня Озеро» на 20</w:t>
      </w:r>
      <w:r w:rsidR="00D83E6E">
        <w:rPr>
          <w:rFonts w:ascii="Times New Roman" w:hAnsi="Times New Roman" w:cs="Times New Roman"/>
          <w:sz w:val="28"/>
          <w:szCs w:val="28"/>
        </w:rPr>
        <w:t>20</w:t>
      </w:r>
      <w:r w:rsidR="00933B39">
        <w:rPr>
          <w:rFonts w:ascii="Times New Roman" w:hAnsi="Times New Roman" w:cs="Times New Roman"/>
          <w:sz w:val="28"/>
          <w:szCs w:val="28"/>
        </w:rPr>
        <w:t xml:space="preserve"> </w:t>
      </w:r>
      <w:r w:rsidRPr="00E85273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ind w:left="1065"/>
        <w:contextualSpacing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E85273" w:rsidRPr="00E85273" w:rsidRDefault="00E85273" w:rsidP="00E852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tabs>
          <w:tab w:val="num" w:pos="426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МО сельское поселение «Деревня Озеро».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Озеро»                                    З.А. </w:t>
      </w:r>
      <w:proofErr w:type="spellStart"/>
      <w:r w:rsidRPr="00E85273">
        <w:rPr>
          <w:rFonts w:ascii="Times New Roman" w:hAnsi="Times New Roman" w:cs="Times New Roman"/>
          <w:b/>
          <w:sz w:val="28"/>
          <w:szCs w:val="28"/>
        </w:rPr>
        <w:t>Финоженкова</w:t>
      </w:r>
      <w:proofErr w:type="spellEnd"/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Решением сельской Думы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«Деревня Озеро»</w:t>
      </w:r>
    </w:p>
    <w:p w:rsidR="00E85273" w:rsidRPr="00B24BC4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933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E6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933B39">
        <w:rPr>
          <w:rFonts w:ascii="Times New Roman" w:hAnsi="Times New Roman" w:cs="Times New Roman"/>
          <w:b/>
          <w:bCs/>
          <w:sz w:val="24"/>
          <w:szCs w:val="24"/>
        </w:rPr>
        <w:t>.01. 20</w:t>
      </w:r>
      <w:r w:rsidR="00D83E6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85273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 w:rsidR="00933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E6E" w:rsidRPr="00B24BC4">
        <w:rPr>
          <w:rFonts w:ascii="Times New Roman" w:hAnsi="Times New Roman" w:cs="Times New Roman"/>
          <w:b/>
          <w:bCs/>
          <w:sz w:val="24"/>
          <w:szCs w:val="24"/>
        </w:rPr>
        <w:t>143</w:t>
      </w:r>
    </w:p>
    <w:p w:rsid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A0C43" w:rsidRPr="00E85273" w:rsidRDefault="00EA0C4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9"/>
          <w:szCs w:val="19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 xml:space="preserve">работы Сельской Думы сельского поселения 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>«Деревня Озеро»</w:t>
      </w:r>
    </w:p>
    <w:p w:rsidR="00E85273" w:rsidRP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709"/>
        <w:gridCol w:w="5491"/>
        <w:gridCol w:w="1664"/>
        <w:gridCol w:w="2768"/>
      </w:tblGrid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№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СЕЛЬСКОЙ ДУМЫ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изменении и дополнений в Устав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муниципального образования сельское поселение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35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изменений в бюджет сельского поселения «Деревня Озеро</w:t>
            </w:r>
            <w:r w:rsidR="00933B39">
              <w:rPr>
                <w:rFonts w:ascii="Times New Roman" w:hAnsi="Times New Roman" w:cs="Times New Roman"/>
              </w:rPr>
              <w:t>» на 20</w:t>
            </w:r>
            <w:r w:rsidR="00355AE6">
              <w:rPr>
                <w:rFonts w:ascii="Times New Roman" w:hAnsi="Times New Roman" w:cs="Times New Roman"/>
              </w:rPr>
              <w:t>20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и дополнений в нормативные правовые акты и в муниципальные правовые акты в связи с изменениями действующего законодательства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35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отчете </w:t>
            </w:r>
            <w:r w:rsidRPr="00E85273">
              <w:rPr>
                <w:rFonts w:ascii="Times New Roman" w:hAnsi="Times New Roman" w:cs="Times New Roman"/>
              </w:rPr>
              <w:t xml:space="preserve"> Главы администрации сельского поселения «Деревня</w:t>
            </w:r>
            <w:r w:rsidR="00933B39">
              <w:rPr>
                <w:rFonts w:ascii="Times New Roman" w:hAnsi="Times New Roman" w:cs="Times New Roman"/>
              </w:rPr>
              <w:t xml:space="preserve"> Озеро» по итогам работы за 20</w:t>
            </w:r>
            <w:r w:rsidR="00355AE6">
              <w:rPr>
                <w:rFonts w:ascii="Times New Roman" w:hAnsi="Times New Roman" w:cs="Times New Roman"/>
              </w:rPr>
              <w:t>20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C4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ставок арендной платы, поправочных коэффициентов за использование земельных участков, находящихся в собственности МО сельское поселение «Деревня Озеро», и в отношении земельных участков, государственная собственность на которые не разграничена, находящиеся на территории МО сельское поселение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безопасности в МО сельское поселение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постоянных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ПДК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бюджете сельского поселения</w:t>
            </w:r>
          </w:p>
          <w:p w:rsidR="00E85273" w:rsidRPr="00E85273" w:rsidRDefault="00933B39" w:rsidP="00355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«Деревня Озеро» на 20</w:t>
            </w:r>
            <w:r w:rsidR="00355AE6">
              <w:rPr>
                <w:rFonts w:ascii="Times New Roman" w:hAnsi="Times New Roman" w:cs="Times New Roman"/>
              </w:rPr>
              <w:t>20</w:t>
            </w:r>
            <w:r w:rsidR="00E85273"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A0C4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1" w:type="dxa"/>
          </w:tcPr>
          <w:p w:rsidR="00E85273" w:rsidRPr="00E85273" w:rsidRDefault="00E85273" w:rsidP="00355AE6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прогнозе социально-экономического развития сельского поселения «Деревня Озеро» на </w:t>
            </w:r>
            <w:r w:rsidR="00C43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5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355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совещаниях, семинарах, конференциях, проводимых  администрацией,  Сельской Думой, администрацией  муниципального района «Юхновский </w:t>
            </w: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район».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Глава поселения, 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заседания  постоянных комиссий Сельской Думы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думы, Г лава</w:t>
            </w:r>
          </w:p>
          <w:p w:rsidR="00E85273" w:rsidRPr="00E85273" w:rsidRDefault="00E85273" w:rsidP="00355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и проведение работ по благоустройству территорий населённых пунктов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Апрель-ноябрь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Глава администрации.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постоянного взаимодействия со средствами массовой информации с целью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размещения материалов, сообщений о деятельности Сельской Думы сельского поселения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 лава сельского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поселения;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ведущий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Размещение на информационных стендах нормативно-правовых актов сельской думы сельского поселения «Деревня Озеро»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Ведущий </w:t>
            </w:r>
            <w:r w:rsidR="00355AE6">
              <w:rPr>
                <w:rFonts w:ascii="Times New Roman" w:hAnsi="Times New Roman" w:cs="Times New Roman"/>
              </w:rPr>
              <w:t>эксперт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избирателями: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встречи с населением избирательного округа;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отчеты о проделанной работе;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информирование     населения     о деятельности   Сельской   Думы   и принимаемых ею решениях;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предложений, замечаний,       писем       и       жалоб избирателей своего округа.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Депутатская деятельность в формах, допускаемых     Конституцией     РФ, Федеральными   законами,   законами Калужской области, Уставом сельского  поселения «Деревня Озеро»: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заседаниях Сельской Думы; </w:t>
            </w:r>
          </w:p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   в   работе    депутатских комиссий; 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поручений Сельской Думы,      постоянных     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spacing w:before="100" w:beforeAutospacing="1" w:after="100" w:afterAutospacing="1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E8527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ОСНОВНЫЕ МЕРОПРИЯТИЯ ПО РЕАЛИЗАЦИИ ПОЖЕЛАНИЙ И ПРЕДЛОЖЕНИЙ ИЗБИРАТЕЛЕЙ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Чистка улиц от мусора по всем населенным пунктам</w:t>
            </w: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чистку мест захоронений в населенных пунктах от мусора.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Опахивание населенных пунктов поселения в целях противопожарной безопасности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вывоза мусора по всем населенным пунктам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Очистки дорог в населенных пунктах поселения от снега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1,4 квартал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E85273" w:rsidRP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79" w:rsidRDefault="005F1979"/>
    <w:sectPr w:rsidR="005F197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563"/>
    <w:multiLevelType w:val="hybridMultilevel"/>
    <w:tmpl w:val="AE22E5CA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73"/>
    <w:rsid w:val="001F3CE0"/>
    <w:rsid w:val="00355AE6"/>
    <w:rsid w:val="005F1979"/>
    <w:rsid w:val="00871C36"/>
    <w:rsid w:val="00933B39"/>
    <w:rsid w:val="00B24BC4"/>
    <w:rsid w:val="00C4364A"/>
    <w:rsid w:val="00D83E6E"/>
    <w:rsid w:val="00E85273"/>
    <w:rsid w:val="00E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4</cp:revision>
  <cp:lastPrinted>2020-02-03T09:07:00Z</cp:lastPrinted>
  <dcterms:created xsi:type="dcterms:W3CDTF">2020-01-31T07:25:00Z</dcterms:created>
  <dcterms:modified xsi:type="dcterms:W3CDTF">2020-02-03T13:29:00Z</dcterms:modified>
</cp:coreProperties>
</file>