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73" w:rsidRPr="00E85273" w:rsidRDefault="00E85273" w:rsidP="00E852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E8527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E85273" w:rsidRPr="00E85273" w:rsidRDefault="00E85273" w:rsidP="00E852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E8527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85273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“Деревня Озеро”</w:t>
      </w:r>
    </w:p>
    <w:p w:rsidR="00E85273" w:rsidRPr="00E85273" w:rsidRDefault="00E85273" w:rsidP="00E8527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E8527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 Юхновского района</w:t>
      </w:r>
    </w:p>
    <w:p w:rsidR="00E85273" w:rsidRPr="00E85273" w:rsidRDefault="00E85273" w:rsidP="00E85273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273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5273" w:rsidRPr="00E85273" w:rsidRDefault="00E85273" w:rsidP="00E85273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E85273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E85273" w:rsidRDefault="00E85273" w:rsidP="00E85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5273" w:rsidRPr="00E85273" w:rsidRDefault="00E85273" w:rsidP="00E8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933B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 19.01.2018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№  </w:t>
      </w:r>
      <w:r w:rsidR="00933B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81а</w:t>
      </w:r>
    </w:p>
    <w:p w:rsidR="00E85273" w:rsidRPr="00E85273" w:rsidRDefault="00E85273" w:rsidP="00E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27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85273">
        <w:rPr>
          <w:rFonts w:ascii="Times New Roman" w:hAnsi="Times New Roman" w:cs="Times New Roman"/>
          <w:b/>
          <w:bCs/>
          <w:sz w:val="26"/>
          <w:szCs w:val="26"/>
        </w:rPr>
        <w:t>плане работы Сельской Думы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273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«Деревня Озеро»</w:t>
      </w:r>
    </w:p>
    <w:p w:rsidR="00E85273" w:rsidRPr="00E85273" w:rsidRDefault="00933B39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2018</w:t>
      </w:r>
      <w:r w:rsidR="00E85273" w:rsidRPr="00E8527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sz w:val="28"/>
          <w:szCs w:val="28"/>
        </w:rPr>
        <w:t xml:space="preserve">    В целях исполнения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МО сельское поселение «Деревня Озеро», Сельская Дума сельского поселения «Деревня Озеро»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5273">
        <w:rPr>
          <w:rFonts w:ascii="Times New Roman" w:hAnsi="Times New Roman" w:cs="Times New Roman"/>
          <w:b/>
          <w:bCs/>
          <w:sz w:val="28"/>
          <w:szCs w:val="28"/>
        </w:rPr>
        <w:t xml:space="preserve">         РЕШИЛА: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273" w:rsidRPr="00E85273" w:rsidRDefault="00E85273" w:rsidP="00E852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sz w:val="28"/>
          <w:szCs w:val="28"/>
        </w:rPr>
        <w:t>Утвердить план работы Сельской Думы сельского п</w:t>
      </w:r>
      <w:r w:rsidR="00933B39">
        <w:rPr>
          <w:rFonts w:ascii="Times New Roman" w:hAnsi="Times New Roman" w:cs="Times New Roman"/>
          <w:sz w:val="28"/>
          <w:szCs w:val="28"/>
        </w:rPr>
        <w:t xml:space="preserve">оселения «Деревня Озеро» на 2018 </w:t>
      </w:r>
      <w:r w:rsidRPr="00E85273">
        <w:rPr>
          <w:rFonts w:ascii="Times New Roman" w:hAnsi="Times New Roman" w:cs="Times New Roman"/>
          <w:sz w:val="28"/>
          <w:szCs w:val="28"/>
        </w:rPr>
        <w:t>год (приложение).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ind w:left="1065"/>
        <w:contextualSpacing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E85273" w:rsidRPr="00E85273" w:rsidRDefault="00E85273" w:rsidP="00E852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73" w:rsidRPr="00E85273" w:rsidRDefault="00E85273" w:rsidP="00E85273">
      <w:pPr>
        <w:tabs>
          <w:tab w:val="num" w:pos="426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73" w:rsidRPr="00E85273" w:rsidRDefault="00E85273" w:rsidP="00E8527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МО сельское поселение «Деревня Озеро». 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27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Озеро»                                    З.А. </w:t>
      </w:r>
      <w:proofErr w:type="spellStart"/>
      <w:r w:rsidRPr="00E85273">
        <w:rPr>
          <w:rFonts w:ascii="Times New Roman" w:hAnsi="Times New Roman" w:cs="Times New Roman"/>
          <w:b/>
          <w:sz w:val="28"/>
          <w:szCs w:val="28"/>
        </w:rPr>
        <w:t>Финоженкова</w:t>
      </w:r>
      <w:proofErr w:type="spellEnd"/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Утвержден: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Решением сельской Думы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«Деревня Озеро»</w:t>
      </w:r>
    </w:p>
    <w:p w:rsidR="00E85273" w:rsidRP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933B39">
        <w:rPr>
          <w:rFonts w:ascii="Times New Roman" w:hAnsi="Times New Roman" w:cs="Times New Roman"/>
          <w:b/>
          <w:bCs/>
          <w:sz w:val="24"/>
          <w:szCs w:val="24"/>
        </w:rPr>
        <w:t xml:space="preserve"> 19.01. 2018</w:t>
      </w:r>
      <w:r w:rsidRPr="00E85273">
        <w:rPr>
          <w:rFonts w:ascii="Times New Roman" w:hAnsi="Times New Roman" w:cs="Times New Roman"/>
          <w:b/>
          <w:bCs/>
          <w:sz w:val="24"/>
          <w:szCs w:val="24"/>
        </w:rPr>
        <w:t xml:space="preserve"> г. №</w:t>
      </w:r>
      <w:r w:rsidR="00933B39">
        <w:rPr>
          <w:rFonts w:ascii="Times New Roman" w:hAnsi="Times New Roman" w:cs="Times New Roman"/>
          <w:b/>
          <w:bCs/>
          <w:sz w:val="24"/>
          <w:szCs w:val="24"/>
        </w:rPr>
        <w:t xml:space="preserve"> 81а</w:t>
      </w:r>
    </w:p>
    <w:p w:rsid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0C43" w:rsidRPr="00E85273" w:rsidRDefault="00EA0C4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5273" w:rsidRP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9"/>
          <w:szCs w:val="19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 xml:space="preserve">работы Сельской Думы сельского поселения 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>«Деревня Озеро»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709"/>
        <w:gridCol w:w="5491"/>
        <w:gridCol w:w="1664"/>
        <w:gridCol w:w="2768"/>
      </w:tblGrid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№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п/п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Ответственный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СЕЛЬСКОЙ ДУМЫ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внесении изменении и дополнений в Устав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муниципального образования сельское поселение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внесении изменений в бюджет сельского поселения «Деревня Озеро</w:t>
            </w:r>
            <w:r w:rsidR="00933B39">
              <w:rPr>
                <w:rFonts w:ascii="Times New Roman" w:hAnsi="Times New Roman" w:cs="Times New Roman"/>
              </w:rPr>
              <w:t>» на 2018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E85273" w:rsidRPr="00E85273" w:rsidRDefault="00E85273" w:rsidP="00E85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и дополнений в нормативные правовые акты и в муниципальные правовые акты в связи с изменениями действующего законодательства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отчете </w:t>
            </w:r>
            <w:r w:rsidRPr="00E85273">
              <w:rPr>
                <w:rFonts w:ascii="Times New Roman" w:hAnsi="Times New Roman" w:cs="Times New Roman"/>
              </w:rPr>
              <w:t xml:space="preserve"> Главы администрации сельского поселения «Деревня</w:t>
            </w:r>
            <w:r w:rsidR="00933B39">
              <w:rPr>
                <w:rFonts w:ascii="Times New Roman" w:hAnsi="Times New Roman" w:cs="Times New Roman"/>
              </w:rPr>
              <w:t xml:space="preserve"> Озеро» по итогам работы за 2018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ставок арендной платы, поправочных коэффициентов за использование земельных участков, находящихся в собственности МО сельское поселение «Деревня Озеро», и в отношении земельных участков, государственная собственность на которые не разграничена, находящиеся на территории МО сельское поселение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пожарной безопасности в МО сельское поселение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постоянных депутатских комиссий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ПДК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бюджете сельского поселения</w:t>
            </w:r>
          </w:p>
          <w:p w:rsidR="00E85273" w:rsidRPr="00E85273" w:rsidRDefault="00933B39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«Деревня Озеро» на 2018</w:t>
            </w:r>
            <w:r w:rsidR="00E85273"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прогнозе социально-экономического развития сельского поселения «Деревня Озеро» на </w:t>
            </w:r>
            <w:r w:rsidR="00C4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-2019</w:t>
            </w: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МЕРОПРИЯТИЯ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Участие в совещаниях, семинарах, конференциях, проводимых  администрацией,  Сельской Думой, администрацией  муниципального района «Юхновский район».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Глава поселения, 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заседания  постоянных комиссий Сельской Думы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Изучение и анализ проблем жителей сельского поселения, работа с обращениями, заявлениями граждан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думы, Г лава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Организация и проведение работ по благоустройству территорий населённых пунктов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Апрель-ноябрь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администрации.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Организация постоянного взаимодействия со средствами массовой информации с целью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размещения материалов, сообщений о деятельности Сельской Думы сельского поселения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 лава сельского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поселения;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ведущий специалист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Размещение на информационных стендах нормативно-правовых актов сельской думы сельского поселения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Ведущий специалист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избирателями: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встречи с населением избирательного округа;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отчеты о проделанной работе;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информирование     населения     о деятельности   Сельской   Думы   и принимаемых ею решениях;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 предложений, замечаний,       писем       и       жалоб избирателей своего округа.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Депутатская деятельность в формах, допускаемых     Конституцией     РФ, Федеральными   законами,   законами Калужской области, Уставом сельского  поселения «Деревня Озеро»: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заседаниях Сельской Думы;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   в   работе    депутатских комиссий;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исполнение поручений Сельской Думы,      постоянных      депутатских комиссий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E8527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МЕРОПРИЯТИЯ ПО РЕАЛИЗАЦИИ ПОЖЕЛАНИЙ И ПРЕДЛОЖЕНИЙ ИЗБИРАТЕЛЕЙ 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Чистка улиц от мусора по всем населенным пунктам</w:t>
            </w: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чистку мест захоронений в населенных пунктах от мусора.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Опахивание населенных пунктов поселения в целях противопожарной безопасности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вывоза мусора по всем населенным пунктам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Очистки дорог в населенных пунктах поселения от снега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1,4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E85273" w:rsidRP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79" w:rsidRDefault="005F1979"/>
    <w:sectPr w:rsidR="005F19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563"/>
    <w:multiLevelType w:val="hybridMultilevel"/>
    <w:tmpl w:val="AE22E5CA"/>
    <w:lvl w:ilvl="0" w:tplc="740459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73"/>
    <w:rsid w:val="005F1979"/>
    <w:rsid w:val="00871C36"/>
    <w:rsid w:val="00933B39"/>
    <w:rsid w:val="00C4364A"/>
    <w:rsid w:val="00E85273"/>
    <w:rsid w:val="00E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2018-06-06T12:24:00Z</cp:lastPrinted>
  <dcterms:created xsi:type="dcterms:W3CDTF">2018-06-06T12:25:00Z</dcterms:created>
  <dcterms:modified xsi:type="dcterms:W3CDTF">2018-06-06T12:25:00Z</dcterms:modified>
</cp:coreProperties>
</file>